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9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905"/>
      </w:tblGrid>
      <w:tr>
        <w:trPr/>
        <w:tc>
          <w:tcPr>
            <w:tcW w:w="9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  <w:tab w:val="left" w:pos="10186" w:leader="none"/>
                <w:tab w:val="left" w:pos="10752" w:leader="none"/>
              </w:tabs>
              <w:spacing w:lineRule="auto" w:line="240" w:before="0" w:after="58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 REDIGERSI SU CARTA INTESTATA DA CUI RISULTI DENOMINAZIONE, INDIRIZZO E NUMERO DI CODICE FISCALE DELL'ORGANIZZAZIONE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FINANZIARIO DEL PROGETTO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N.B. si specifica che 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non è obbligatorio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prevedere una quota a co-finanziamento nelle singole voci di spesa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SPESE PER PERSONALE E COLLABORATORI (SEGRETARIATO SOCIALE)</w:t>
        <w:tab/>
        <w:tab/>
        <w:tab/>
      </w:r>
    </w:p>
    <w:tbl>
      <w:tblPr>
        <w:tblStyle w:val="Table2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026"/>
        <w:gridCol w:w="1875"/>
        <w:gridCol w:w="1894"/>
      </w:tblGrid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mansione svolta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di Coordinamento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Segretariato sociale/accoglienza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Segretariato sociale/accompagnamento lavorativo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Segretariato sociale/accompagnamento abitativo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Segretariato sociale/accompagnamento amministrativo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Formazione per operatori dedicati al segr. soc.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SPESE PER PERSONALE E COLLABORATORI (ATTIVITA’ SPECIALISTICA PER BENEFICIARI)</w:t>
        <w:tab/>
        <w:tab/>
        <w:tab/>
        <w:tab/>
        <w:tab/>
        <w:tab/>
        <w:tab/>
        <w:tab/>
        <w:tab/>
      </w:r>
    </w:p>
    <w:tbl>
      <w:tblPr>
        <w:tblStyle w:val="Table3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041"/>
        <w:gridCol w:w="1860"/>
        <w:gridCol w:w="1894"/>
      </w:tblGrid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mansione svolta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di Coordinamento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 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Sostegno socio educativo-supporto alla gestione delle spese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Formazione per operatori dedicati ad attività specialist.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Attività di pronto intervento sociale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numPr>
          <w:ilvl w:val="2"/>
          <w:numId w:val="1"/>
        </w:numPr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numPr>
          <w:ilvl w:val="2"/>
          <w:numId w:val="1"/>
        </w:numPr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ATTIVITA’ PER BENEFICIARI  E ALTRE SPESE NON AMMINISTRATIVE STRUMENTALI AL PROGETTO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shd w:fill="auto" w:val="clear"/>
          <w:vertAlign w:val="baseline"/>
        </w:rPr>
        <w:t>(non sono da inserire le spese di personale e i trasferimenti ai beneficiari)</w:t>
      </w:r>
    </w:p>
    <w:tbl>
      <w:tblPr>
        <w:tblStyle w:val="Table4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090"/>
        <w:gridCol w:w="1860"/>
        <w:gridCol w:w="1845"/>
      </w:tblGrid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6"/>
                <w:numId w:val="1"/>
              </w:numPr>
              <w:spacing w:lineRule="auto" w:line="240" w:before="0" w:after="120"/>
              <w:ind w:left="0" w:hanging="0"/>
              <w:jc w:val="center"/>
              <w:rPr>
                <w:rFonts w:ascii="Times New Roman" w:hAnsi="Times New Roman" w:eastAsia="Times New Roman" w:cs="Times New Roman"/>
              </w:rPr>
            </w:pPr>
            <w:bookmarkStart w:id="0" w:name="_heading=h.gjdgxs"/>
            <w:bookmarkEnd w:id="0"/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6"/>
                <w:numId w:val="1"/>
              </w:numPr>
              <w:spacing w:lineRule="auto" w:line="240" w:before="0" w:after="120"/>
              <w:ind w:left="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baby sitting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laboratori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dotazioni per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pulizia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utenze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manutenzioni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etc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pageBreakBefore w:val="false"/>
        <w:widowControl/>
        <w:numPr>
          <w:ilvl w:val="2"/>
          <w:numId w:val="1"/>
        </w:numPr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1"/>
        </w:numPr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TRASFERIMENTI AI BENEFICIARI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  <w:tab/>
        <w:tab/>
      </w:r>
    </w:p>
    <w:tbl>
      <w:tblPr>
        <w:tblStyle w:val="Table5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116"/>
        <w:gridCol w:w="1847"/>
        <w:gridCol w:w="1832"/>
      </w:tblGrid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5"/>
                <w:numId w:val="1"/>
              </w:numPr>
              <w:spacing w:lineRule="auto" w:line="240" w:before="0" w:after="120"/>
              <w:ind w:left="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5"/>
                <w:numId w:val="1"/>
              </w:numPr>
              <w:spacing w:lineRule="auto" w:line="240" w:before="0" w:after="120"/>
              <w:ind w:left="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tirocini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canoni di locazione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etc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RIMBORSI SPESE AI VOLONTARI (trasporto, pasti, assicurazione, etc...)</w:t>
      </w:r>
    </w:p>
    <w:tbl>
      <w:tblPr>
        <w:tblStyle w:val="Table6"/>
        <w:tblW w:w="98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236"/>
        <w:gridCol w:w="1710"/>
        <w:gridCol w:w="1879"/>
      </w:tblGrid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N.B.: si ricorda che il rimborso pasto non può superare € 7,00/pasto e che il rimborso chilometrico è fissato in € 0,40/Km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VALORIZZAZIONE VOLONTARIATO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(solo a co-finanziamento)</w:t>
      </w:r>
    </w:p>
    <w:tbl>
      <w:tblPr>
        <w:tblStyle w:val="Table7"/>
        <w:tblW w:w="979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112"/>
        <w:gridCol w:w="1530"/>
        <w:gridCol w:w="1143"/>
        <w:gridCol w:w="2007"/>
      </w:tblGrid>
      <w:tr>
        <w:trPr>
          <w:cantSplit w:val="true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n. volontari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ore totali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7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AMMINISTRAZIONE (personale amm.vo, materiale d’ufficio, strumenti, attrezzature, comunicazione, etc.) *                                                          </w:t>
        <w:tab/>
        <w:tab/>
        <w:tab/>
      </w:r>
    </w:p>
    <w:tbl>
      <w:tblPr>
        <w:tblStyle w:val="Table8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134"/>
        <w:gridCol w:w="1710"/>
        <w:gridCol w:w="1951"/>
      </w:tblGrid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Personale amministrativo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es. carta per fotocopie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QUOTE DI AMMORTAMENTO E NOLEGGIO BENI                              </w:t>
        <w:tab/>
        <w:tab/>
        <w:tab/>
      </w:r>
    </w:p>
    <w:tbl>
      <w:tblPr>
        <w:tblStyle w:val="Table9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134"/>
        <w:gridCol w:w="1710"/>
        <w:gridCol w:w="1951"/>
      </w:tblGrid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a)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b)</w:t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</w:tr>
      <w:tr>
        <w:trPr>
          <w:trHeight w:val="255" w:hRule="atLeast"/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10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7875"/>
        <w:gridCol w:w="1919"/>
      </w:tblGrid>
      <w:tr>
        <w:trPr/>
        <w:tc>
          <w:tcPr>
            <w:tcW w:w="7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COSTO TOTALE DEL PROGETTO   a) + b)   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1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7860"/>
        <w:gridCol w:w="1934"/>
      </w:tblGrid>
      <w:tr>
        <w:trPr>
          <w:trHeight w:val="260" w:hRule="atLeast"/>
        </w:trPr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u w:val="none"/>
                <w:shd w:fill="auto" w:val="clear"/>
                <w:vertAlign w:val="baseline"/>
              </w:rPr>
              <w:t>FINANZIAMENTO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  <w:t xml:space="preserve">  RICHIESTO ALLA CITTA’  a)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u w:val="none"/>
          <w:shd w:fill="auto" w:val="clear"/>
          <w:vertAlign w:val="baseline"/>
        </w:rPr>
      </w:r>
    </w:p>
    <w:tbl>
      <w:tblPr>
        <w:tblStyle w:val="Table12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7860"/>
        <w:gridCol w:w="1934"/>
      </w:tblGrid>
      <w:tr>
        <w:trPr/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u w:val="none"/>
                <w:shd w:fill="auto" w:val="clear"/>
                <w:vertAlign w:val="baseline"/>
              </w:rPr>
              <w:t>CO-FINANZIAMENTO  b)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Torino, </w:t>
        <w:tab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  <w:tab/>
        <w:tab/>
        <w:tab/>
        <w:t>Il Legale Rappresentante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* i costi indiretti relativi al progetto sono da valorizzare a co-finanziamento</w:t>
      </w:r>
    </w:p>
    <w:sectPr>
      <w:headerReference w:type="default" r:id="rId2"/>
      <w:type w:val="nextPage"/>
      <w:pgSz w:w="11906" w:h="16838"/>
      <w:pgMar w:left="1134" w:right="1134" w:header="709" w:top="1275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8"/>
        <w:sz w:val="28"/>
        <w:b w:val="false"/>
        <w:szCs w:val="24"/>
        <w:rFonts w:ascii="Times New Roman" w:hAnsi="Times New Roman"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 w:val="false"/>
        <w:szCs w:val="23"/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jc w:val="right"/>
      <w:textAlignment w:val="top"/>
      <w:outlineLvl w:val="1"/>
    </w:pPr>
    <w:rPr>
      <w:rFonts w:ascii="Times New Roman" w:hAnsi="Times New Roman" w:eastAsia="Times New Roman" w:cs="Times New Roman"/>
      <w:b/>
      <w:bCs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Normal1"/>
    <w:next w:val="Normal"/>
    <w:qFormat/>
    <w:pPr>
      <w:keepNext w:val="true"/>
      <w:widowControl/>
      <w:suppressAutoHyphens w:val="false"/>
      <w:bidi w:val="0"/>
      <w:spacing w:lineRule="atLeast" w:line="1" w:before="0" w:after="120"/>
      <w:jc w:val="left"/>
      <w:textAlignment w:val="top"/>
      <w:outlineLvl w:val="2"/>
    </w:pPr>
    <w:rPr>
      <w:rFonts w:ascii="Times New Roman" w:hAnsi="Times New Roman" w:eastAsia="Times New Roman" w:cs="Times New Roman"/>
      <w:b/>
      <w:bCs/>
      <w:color w:val="00000A"/>
      <w:w w:val="100"/>
      <w:kern w:val="0"/>
      <w:position w:val="0"/>
      <w:sz w:val="23"/>
      <w:sz w:val="23"/>
      <w:szCs w:val="24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Calibri" w:hAnsi="Calibri" w:eastAsia="SimSun" w:cs="Arial"/>
      <w:b/>
      <w:color w:val="00000A"/>
      <w:kern w:val="0"/>
      <w:sz w:val="24"/>
      <w:szCs w:val="24"/>
      <w:lang w:val="it-IT" w:eastAsia="zh-CN" w:bidi="hi-IN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Calibri" w:hAnsi="Calibri" w:eastAsia="SimSun" w:cs="Arial"/>
      <w:b/>
      <w:color w:val="00000A"/>
      <w:kern w:val="0"/>
      <w:sz w:val="22"/>
      <w:szCs w:val="22"/>
      <w:lang w:val="it-IT" w:eastAsia="zh-CN" w:bidi="hi-IN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libri" w:hAnsi="Calibri" w:eastAsia="SimSun" w:cs="Arial"/>
      <w:b/>
      <w:color w:val="00000A"/>
      <w:kern w:val="0"/>
      <w:sz w:val="20"/>
      <w:szCs w:val="20"/>
      <w:lang w:val="it-IT" w:eastAsia="zh-CN" w:bidi="hi-IN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1">
    <w:name w:val="ListLabel 1"/>
    <w:qFormat/>
    <w:rPr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3">
    <w:name w:val="ListLabel 3"/>
    <w:qFormat/>
    <w:rPr>
      <w:b/>
      <w:position w:val="0"/>
      <w:sz w:val="23"/>
      <w:sz w:val="23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vertAlign w:val="baseline"/>
    </w:rPr>
  </w:style>
  <w:style w:type="character" w:styleId="ListLabel9">
    <w:name w:val="ListLabel 9"/>
    <w:qFormat/>
    <w:rPr>
      <w:position w:val="0"/>
      <w:sz w:val="24"/>
      <w:sz w:val="24"/>
      <w:vertAlign w:val="baseline"/>
    </w:rPr>
  </w:style>
  <w:style w:type="character" w:styleId="ListLabel10">
    <w:name w:val="ListLabel 10"/>
    <w:qFormat/>
    <w:rPr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12">
    <w:name w:val="ListLabel 12"/>
    <w:qFormat/>
    <w:rPr>
      <w:b/>
      <w:position w:val="0"/>
      <w:sz w:val="23"/>
      <w:sz w:val="23"/>
      <w:vertAlign w:val="baseline"/>
    </w:rPr>
  </w:style>
  <w:style w:type="character" w:styleId="ListLabel13">
    <w:name w:val="ListLabel 13"/>
    <w:qFormat/>
    <w:rPr>
      <w:position w:val="0"/>
      <w:sz w:val="24"/>
      <w:sz w:val="24"/>
      <w:vertAlign w:val="baseline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position w:val="0"/>
      <w:sz w:val="24"/>
      <w:sz w:val="24"/>
      <w:vertAlign w:val="baseline"/>
    </w:rPr>
  </w:style>
  <w:style w:type="character" w:styleId="ListLabel17">
    <w:name w:val="ListLabel 17"/>
    <w:qFormat/>
    <w:rPr>
      <w:position w:val="0"/>
      <w:sz w:val="24"/>
      <w:sz w:val="24"/>
      <w:vertAlign w:val="baseline"/>
    </w:rPr>
  </w:style>
  <w:style w:type="character" w:styleId="ListLabel18">
    <w:name w:val="ListLabel 18"/>
    <w:qFormat/>
    <w:rPr>
      <w:position w:val="0"/>
      <w:sz w:val="24"/>
      <w:sz w:val="24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21">
    <w:name w:val="ListLabel 21"/>
    <w:qFormat/>
    <w:rPr>
      <w:b/>
      <w:position w:val="0"/>
      <w:sz w:val="23"/>
      <w:sz w:val="23"/>
      <w:vertAlign w:val="baseline"/>
    </w:rPr>
  </w:style>
  <w:style w:type="character" w:styleId="ListLabel22">
    <w:name w:val="ListLabel 22"/>
    <w:qFormat/>
    <w:rPr>
      <w:position w:val="0"/>
      <w:sz w:val="24"/>
      <w:sz w:val="24"/>
      <w:vertAlign w:val="baseline"/>
    </w:rPr>
  </w:style>
  <w:style w:type="character" w:styleId="ListLabel23">
    <w:name w:val="ListLabel 23"/>
    <w:qFormat/>
    <w:rPr>
      <w:position w:val="0"/>
      <w:sz w:val="24"/>
      <w:sz w:val="24"/>
      <w:vertAlign w:val="baseline"/>
    </w:rPr>
  </w:style>
  <w:style w:type="character" w:styleId="ListLabel24">
    <w:name w:val="ListLabel 24"/>
    <w:qFormat/>
    <w:rPr>
      <w:position w:val="0"/>
      <w:sz w:val="24"/>
      <w:sz w:val="24"/>
      <w:vertAlign w:val="baseline"/>
    </w:rPr>
  </w:style>
  <w:style w:type="character" w:styleId="ListLabel25">
    <w:name w:val="ListLabel 25"/>
    <w:qFormat/>
    <w:rPr>
      <w:position w:val="0"/>
      <w:sz w:val="24"/>
      <w:sz w:val="24"/>
      <w:vertAlign w:val="baseline"/>
    </w:rPr>
  </w:style>
  <w:style w:type="character" w:styleId="ListLabel26">
    <w:name w:val="ListLabel 26"/>
    <w:qFormat/>
    <w:rPr>
      <w:position w:val="0"/>
      <w:sz w:val="24"/>
      <w:sz w:val="24"/>
      <w:vertAlign w:val="baseline"/>
    </w:rPr>
  </w:style>
  <w:style w:type="character" w:styleId="ListLabel27">
    <w:name w:val="ListLabel 27"/>
    <w:qFormat/>
    <w:rPr>
      <w:position w:val="0"/>
      <w:sz w:val="24"/>
      <w:sz w:val="24"/>
      <w:vertAlign w:val="baseline"/>
    </w:rPr>
  </w:style>
  <w:style w:type="character" w:styleId="ListLabel28">
    <w:name w:val="ListLabel 28"/>
    <w:qFormat/>
    <w:rPr>
      <w:position w:val="0"/>
      <w:sz w:val="24"/>
      <w:sz w:val="24"/>
      <w:szCs w:val="24"/>
      <w:vertAlign w:val="baseline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position w:val="0"/>
      <w:sz w:val="28"/>
      <w:sz w:val="28"/>
      <w:szCs w:val="24"/>
      <w:vertAlign w:val="baseline"/>
    </w:rPr>
  </w:style>
  <w:style w:type="character" w:styleId="ListLabel30">
    <w:name w:val="ListLabel 30"/>
    <w:qFormat/>
    <w:rPr>
      <w:rFonts w:ascii="Times New Roman" w:hAnsi="Times New Roman"/>
      <w:b w:val="false"/>
      <w:position w:val="0"/>
      <w:sz w:val="24"/>
      <w:sz w:val="24"/>
      <w:szCs w:val="23"/>
      <w:vertAlign w:val="baseline"/>
    </w:rPr>
  </w:style>
  <w:style w:type="character" w:styleId="ListLabel31">
    <w:name w:val="ListLabel 31"/>
    <w:qFormat/>
    <w:rPr>
      <w:position w:val="0"/>
      <w:sz w:val="24"/>
      <w:sz w:val="24"/>
      <w:szCs w:val="24"/>
      <w:vertAlign w:val="baseline"/>
    </w:rPr>
  </w:style>
  <w:style w:type="character" w:styleId="ListLabel32">
    <w:name w:val="ListLabel 32"/>
    <w:qFormat/>
    <w:rPr>
      <w:position w:val="0"/>
      <w:sz w:val="24"/>
      <w:sz w:val="24"/>
      <w:szCs w:val="24"/>
      <w:vertAlign w:val="baseline"/>
    </w:rPr>
  </w:style>
  <w:style w:type="character" w:styleId="ListLabel33">
    <w:name w:val="ListLabel 33"/>
    <w:qFormat/>
    <w:rPr>
      <w:rFonts w:ascii="Times New Roman" w:hAnsi="Times New Roman"/>
      <w:position w:val="0"/>
      <w:sz w:val="24"/>
      <w:sz w:val="24"/>
      <w:szCs w:val="24"/>
      <w:vertAlign w:val="baseline"/>
    </w:rPr>
  </w:style>
  <w:style w:type="character" w:styleId="ListLabel34">
    <w:name w:val="ListLabel 34"/>
    <w:qFormat/>
    <w:rPr>
      <w:rFonts w:ascii="Times New Roman" w:hAnsi="Times New Roman"/>
      <w:position w:val="0"/>
      <w:sz w:val="24"/>
      <w:sz w:val="24"/>
      <w:szCs w:val="24"/>
      <w:vertAlign w:val="baseline"/>
    </w:rPr>
  </w:style>
  <w:style w:type="character" w:styleId="ListLabel35">
    <w:name w:val="ListLabel 35"/>
    <w:qFormat/>
    <w:rPr>
      <w:position w:val="0"/>
      <w:sz w:val="24"/>
      <w:sz w:val="24"/>
      <w:szCs w:val="24"/>
      <w:vertAlign w:val="baseline"/>
    </w:rPr>
  </w:style>
  <w:style w:type="character" w:styleId="ListLabel36">
    <w:name w:val="ListLabel 36"/>
    <w:qFormat/>
    <w:rPr>
      <w:position w:val="0"/>
      <w:sz w:val="24"/>
      <w:sz w:val="24"/>
      <w:szCs w:val="24"/>
      <w:vertAlign w:val="baseline"/>
    </w:rPr>
  </w:style>
  <w:style w:type="paragraph" w:styleId="Titolo">
    <w:name w:val="Titolo"/>
    <w:basedOn w:val="Normal1"/>
    <w:next w:val="Corpodeltesto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Normal1"/>
    <w:next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i/>
      <w:iCs/>
      <w:color w:val="00000A"/>
      <w:w w:val="100"/>
      <w:kern w:val="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Normal1" w:default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00000A"/>
      <w:kern w:val="0"/>
      <w:sz w:val="24"/>
      <w:szCs w:val="24"/>
      <w:lang w:val="it-IT" w:eastAsia="zh-CN" w:bidi="hi-IN"/>
    </w:rPr>
  </w:style>
  <w:style w:type="paragraph" w:styleId="Intestazione">
    <w:name w:val="Header"/>
    <w:basedOn w:val="LOnormal"/>
    <w:qFormat/>
    <w:pPr>
      <w:widowControl/>
      <w:tabs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Qfhb/JUN9ofYYEDAMPJ6J68wdw==">AMUW2mV6OfGiEvRPva6klE7XNrlS6IY6SCgYUEWydphWFnv5OVfaNbrXcVd3X0EJQnRP98HSx6c/WwbaYgLOhxPqSefQP5YDC5Q+o2F7keSTlIydc5DbOVkvugM+vRVot8aFc/uV2raO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LibreOffice/5.4.5.1$Windows_x86 LibreOffice_project/79c9829dd5d8054ec39a82dc51cd9eff340dbee8</Application>
  <Pages>5</Pages>
  <Words>309</Words>
  <Characters>2142</Characters>
  <CharactersWithSpaces>2536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2018-03-22T15:25:00Z</dcterms:created>
  <dc:creator>Comune</dc:creator>
  <dc:description/>
  <dc:language>it-IT</dc:language>
  <cp:lastModifiedBy/>
  <cp:revision>0</cp:revision>
  <dc:subject/>
  <dc:title/>
</cp:coreProperties>
</file>